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B64A90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/>
        <w:jc w:val="both"/>
        <w:textAlignment w:val="auto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附件1【缓考申请表】：</w:t>
      </w:r>
    </w:p>
    <w:p w14:paraId="EC491518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right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sz w:val="40"/>
          <w:szCs w:val="40"/>
          <w:shd w:val="clear" w:color="auto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sz w:val="40"/>
          <w:szCs w:val="40"/>
          <w:shd w:val="clear" w:color="auto" w:fill="FFFFFF"/>
          <w:lang w:val="en-US" w:eastAsia="zh-CN"/>
        </w:rPr>
        <w:t>山东现代学院缓考申请表</w:t>
      </w:r>
    </w:p>
    <w:p w14:paraId="5632D9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right="0"/>
        <w:jc w:val="center"/>
        <w:rPr>
          <w:sz w:val="20"/>
          <w:szCs w:val="22"/>
        </w:rPr>
      </w:pPr>
      <w:r>
        <w:rPr>
          <w:rFonts w:ascii="仿宋" w:hAnsi="仿宋" w:eastAsia="仿宋" w:cs="仿宋"/>
          <w:spacing w:val="-9"/>
          <w:sz w:val="24"/>
          <w:szCs w:val="24"/>
        </w:rPr>
        <w:t>20</w:t>
      </w:r>
      <w:r>
        <w:rPr>
          <w:rFonts w:hint="eastAsia" w:ascii="仿宋" w:hAnsi="仿宋" w:eastAsia="仿宋" w:cs="仿宋"/>
          <w:spacing w:val="-9"/>
          <w:sz w:val="24"/>
          <w:szCs w:val="24"/>
          <w:lang w:val="en-US" w:eastAsia="zh-CN"/>
        </w:rPr>
        <w:t xml:space="preserve">    </w:t>
      </w:r>
      <w:r>
        <w:rPr>
          <w:rFonts w:ascii="仿宋" w:hAnsi="仿宋" w:eastAsia="仿宋" w:cs="仿宋"/>
          <w:spacing w:val="-9"/>
          <w:sz w:val="24"/>
          <w:szCs w:val="24"/>
        </w:rPr>
        <w:t>-20</w:t>
      </w:r>
      <w:r>
        <w:rPr>
          <w:rFonts w:hint="eastAsia" w:ascii="仿宋" w:hAnsi="仿宋" w:eastAsia="仿宋" w:cs="仿宋"/>
          <w:spacing w:val="-9"/>
          <w:sz w:val="24"/>
          <w:szCs w:val="24"/>
          <w:lang w:val="en-US" w:eastAsia="zh-CN"/>
        </w:rPr>
        <w:t xml:space="preserve">    </w:t>
      </w:r>
      <w:r>
        <w:rPr>
          <w:rFonts w:ascii="仿宋" w:hAnsi="仿宋" w:eastAsia="仿宋" w:cs="仿宋"/>
          <w:spacing w:val="-9"/>
          <w:sz w:val="24"/>
          <w:szCs w:val="24"/>
        </w:rPr>
        <w:t>学年第</w:t>
      </w:r>
      <w:r>
        <w:rPr>
          <w:rFonts w:hint="eastAsia" w:ascii="仿宋" w:hAnsi="仿宋" w:eastAsia="仿宋" w:cs="仿宋"/>
          <w:spacing w:val="-9"/>
          <w:sz w:val="24"/>
          <w:szCs w:val="24"/>
          <w:lang w:val="en-US" w:eastAsia="zh-CN"/>
        </w:rPr>
        <w:t xml:space="preserve"> </w:t>
      </w:r>
      <w:r>
        <w:rPr>
          <w:rFonts w:ascii="仿宋" w:hAnsi="仿宋" w:eastAsia="仿宋" w:cs="仿宋"/>
          <w:spacing w:val="-9"/>
          <w:sz w:val="24"/>
          <w:szCs w:val="24"/>
        </w:rPr>
        <w:t>学期</w:t>
      </w:r>
    </w:p>
    <w:tbl>
      <w:tblPr>
        <w:tblStyle w:val="24"/>
        <w:tblW w:w="10219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22"/>
        <w:gridCol w:w="1466"/>
        <w:gridCol w:w="864"/>
        <w:gridCol w:w="1421"/>
        <w:gridCol w:w="857"/>
        <w:gridCol w:w="1686"/>
        <w:gridCol w:w="884"/>
        <w:gridCol w:w="2019"/>
      </w:tblGrid>
      <w:tr w14:paraId="49987C1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1" w:hRule="atLeast"/>
          <w:jc w:val="center"/>
        </w:trPr>
        <w:tc>
          <w:tcPr>
            <w:tcW w:w="1022" w:type="dxa"/>
            <w:vAlign w:val="center"/>
          </w:tcPr>
          <w:p w14:paraId="E7515EA3"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5"/>
                <w:sz w:val="24"/>
                <w:szCs w:val="24"/>
              </w:rPr>
              <w:t>姓名</w:t>
            </w:r>
          </w:p>
        </w:tc>
        <w:tc>
          <w:tcPr>
            <w:tcW w:w="1466" w:type="dxa"/>
            <w:vAlign w:val="center"/>
          </w:tcPr>
          <w:p w14:paraId="1ED903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64" w:type="dxa"/>
            <w:vAlign w:val="center"/>
          </w:tcPr>
          <w:p w14:paraId="5F97DD4A"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4"/>
                <w:szCs w:val="24"/>
              </w:rPr>
              <w:t>性别</w:t>
            </w:r>
          </w:p>
        </w:tc>
        <w:tc>
          <w:tcPr>
            <w:tcW w:w="1421" w:type="dxa"/>
            <w:vAlign w:val="center"/>
          </w:tcPr>
          <w:p w14:paraId="3ADD88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57" w:type="dxa"/>
            <w:vAlign w:val="center"/>
          </w:tcPr>
          <w:p w14:paraId="9ADEDBD8"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13"/>
                <w:sz w:val="24"/>
                <w:szCs w:val="24"/>
              </w:rPr>
              <w:t>学号</w:t>
            </w:r>
          </w:p>
        </w:tc>
        <w:tc>
          <w:tcPr>
            <w:tcW w:w="1686" w:type="dxa"/>
            <w:vAlign w:val="center"/>
          </w:tcPr>
          <w:p w14:paraId="E037BB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84" w:type="dxa"/>
            <w:vAlign w:val="center"/>
          </w:tcPr>
          <w:p w14:paraId="78B7B329"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2"/>
                <w:sz w:val="24"/>
                <w:szCs w:val="24"/>
              </w:rPr>
              <w:t>电话</w:t>
            </w:r>
          </w:p>
        </w:tc>
        <w:tc>
          <w:tcPr>
            <w:tcW w:w="2019" w:type="dxa"/>
            <w:vAlign w:val="center"/>
          </w:tcPr>
          <w:p w14:paraId="9D9CEB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980CE69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atLeast"/>
          <w:jc w:val="center"/>
        </w:trPr>
        <w:tc>
          <w:tcPr>
            <w:tcW w:w="1022" w:type="dxa"/>
            <w:vAlign w:val="center"/>
          </w:tcPr>
          <w:p w14:paraId="547F2F61"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13"/>
                <w:sz w:val="24"/>
                <w:szCs w:val="24"/>
              </w:rPr>
              <w:t>学院</w:t>
            </w:r>
          </w:p>
        </w:tc>
        <w:tc>
          <w:tcPr>
            <w:tcW w:w="2330" w:type="dxa"/>
            <w:gridSpan w:val="2"/>
            <w:vAlign w:val="center"/>
          </w:tcPr>
          <w:p w14:paraId="C3C15C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421" w:type="dxa"/>
            <w:vAlign w:val="center"/>
          </w:tcPr>
          <w:p w14:paraId="87F0BA6F"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9"/>
                <w:sz w:val="24"/>
                <w:szCs w:val="24"/>
              </w:rPr>
              <w:t>专业</w:t>
            </w:r>
          </w:p>
        </w:tc>
        <w:tc>
          <w:tcPr>
            <w:tcW w:w="2543" w:type="dxa"/>
            <w:gridSpan w:val="2"/>
            <w:vAlign w:val="center"/>
          </w:tcPr>
          <w:p w14:paraId="DD232C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84" w:type="dxa"/>
            <w:vAlign w:val="center"/>
          </w:tcPr>
          <w:p w14:paraId="F1207758"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4"/>
                <w:szCs w:val="24"/>
              </w:rPr>
              <w:t>班级</w:t>
            </w:r>
          </w:p>
        </w:tc>
        <w:tc>
          <w:tcPr>
            <w:tcW w:w="2019" w:type="dxa"/>
            <w:vAlign w:val="center"/>
          </w:tcPr>
          <w:p w14:paraId="01FAFD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7C985FA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2488" w:type="dxa"/>
            <w:gridSpan w:val="2"/>
            <w:vAlign w:val="center"/>
          </w:tcPr>
          <w:p w14:paraId="9F9D69F8"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缓考课程及时间</w:t>
            </w:r>
          </w:p>
        </w:tc>
        <w:tc>
          <w:tcPr>
            <w:tcW w:w="7731" w:type="dxa"/>
            <w:gridSpan w:val="6"/>
            <w:vAlign w:val="center"/>
          </w:tcPr>
          <w:p w14:paraId="DD48CF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E21DFED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65" w:hRule="atLeast"/>
          <w:jc w:val="center"/>
        </w:trPr>
        <w:tc>
          <w:tcPr>
            <w:tcW w:w="2488" w:type="dxa"/>
            <w:gridSpan w:val="2"/>
            <w:vAlign w:val="center"/>
          </w:tcPr>
          <w:p w14:paraId="E6ADE354"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9"/>
                <w:sz w:val="24"/>
                <w:szCs w:val="24"/>
              </w:rPr>
              <w:t>申请缓考理由</w:t>
            </w:r>
          </w:p>
        </w:tc>
        <w:tc>
          <w:tcPr>
            <w:tcW w:w="7731" w:type="dxa"/>
            <w:gridSpan w:val="6"/>
            <w:vAlign w:val="center"/>
          </w:tcPr>
          <w:p w14:paraId="B35FE4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59E443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90AD1B88"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12"/>
                <w:sz w:val="24"/>
                <w:szCs w:val="24"/>
              </w:rPr>
            </w:pPr>
          </w:p>
          <w:p w14:paraId="4A36587B"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12"/>
                <w:sz w:val="24"/>
                <w:szCs w:val="24"/>
              </w:rPr>
            </w:pPr>
          </w:p>
          <w:p w14:paraId="58921D2C"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12"/>
                <w:sz w:val="24"/>
                <w:szCs w:val="24"/>
              </w:rPr>
              <w:t>申请人签名：</w:t>
            </w:r>
            <w:r>
              <w:rPr>
                <w:rFonts w:hint="eastAsia" w:ascii="仿宋_GB2312" w:hAnsi="仿宋_GB2312" w:eastAsia="仿宋_GB2312" w:cs="仿宋_GB2312"/>
                <w:spacing w:val="-12"/>
                <w:sz w:val="24"/>
                <w:szCs w:val="24"/>
                <w:lang w:val="en-US" w:eastAsia="zh-CN"/>
              </w:rPr>
              <w:t xml:space="preserve">                       </w:t>
            </w:r>
            <w:r>
              <w:rPr>
                <w:rFonts w:hint="eastAsia" w:ascii="仿宋_GB2312" w:hAnsi="仿宋_GB2312" w:eastAsia="仿宋_GB2312" w:cs="仿宋_GB2312"/>
                <w:spacing w:val="-12"/>
                <w:sz w:val="24"/>
                <w:szCs w:val="24"/>
              </w:rPr>
              <w:t>年</w:t>
            </w:r>
            <w:r>
              <w:rPr>
                <w:rFonts w:hint="eastAsia" w:ascii="仿宋_GB2312" w:hAnsi="仿宋_GB2312" w:eastAsia="仿宋_GB2312" w:cs="仿宋_GB2312"/>
                <w:spacing w:val="-12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spacing w:val="-12"/>
                <w:sz w:val="24"/>
                <w:szCs w:val="24"/>
              </w:rPr>
              <w:t>月</w:t>
            </w:r>
            <w:r>
              <w:rPr>
                <w:rFonts w:hint="eastAsia" w:ascii="仿宋_GB2312" w:hAnsi="仿宋_GB2312" w:eastAsia="仿宋_GB2312" w:cs="仿宋_GB2312"/>
                <w:spacing w:val="-12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spacing w:val="-12"/>
                <w:sz w:val="24"/>
                <w:szCs w:val="24"/>
              </w:rPr>
              <w:t>日</w:t>
            </w:r>
          </w:p>
        </w:tc>
      </w:tr>
      <w:tr w14:paraId="AB599EF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8" w:hRule="atLeast"/>
          <w:jc w:val="center"/>
        </w:trPr>
        <w:tc>
          <w:tcPr>
            <w:tcW w:w="2488" w:type="dxa"/>
            <w:gridSpan w:val="2"/>
            <w:vAlign w:val="center"/>
          </w:tcPr>
          <w:p w14:paraId="C82D53F6"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5"/>
                <w:sz w:val="24"/>
                <w:szCs w:val="24"/>
              </w:rPr>
              <w:t>证明材料</w:t>
            </w:r>
          </w:p>
        </w:tc>
        <w:tc>
          <w:tcPr>
            <w:tcW w:w="7731" w:type="dxa"/>
            <w:gridSpan w:val="6"/>
            <w:vAlign w:val="center"/>
          </w:tcPr>
          <w:p w14:paraId="385AA4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C70A195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4" w:hRule="atLeast"/>
          <w:jc w:val="center"/>
        </w:trPr>
        <w:tc>
          <w:tcPr>
            <w:tcW w:w="2488" w:type="dxa"/>
            <w:gridSpan w:val="2"/>
            <w:vAlign w:val="center"/>
          </w:tcPr>
          <w:p w14:paraId="1774B569"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7"/>
                <w:position w:val="8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7"/>
                <w:position w:val="8"/>
                <w:sz w:val="24"/>
                <w:szCs w:val="24"/>
                <w:lang w:val="en-US" w:eastAsia="zh-CN"/>
              </w:rPr>
              <w:t>辅导员</w:t>
            </w:r>
          </w:p>
          <w:p w14:paraId="A8BEABA8"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7"/>
                <w:position w:val="8"/>
                <w:sz w:val="24"/>
                <w:szCs w:val="24"/>
                <w:lang w:val="en-US" w:eastAsia="zh-CN"/>
              </w:rPr>
              <w:t>审批意见</w:t>
            </w:r>
          </w:p>
        </w:tc>
        <w:tc>
          <w:tcPr>
            <w:tcW w:w="7731" w:type="dxa"/>
            <w:gridSpan w:val="6"/>
            <w:vAlign w:val="center"/>
          </w:tcPr>
          <w:p w14:paraId="68E0EE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1958307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1" w:hRule="atLeast"/>
          <w:jc w:val="center"/>
        </w:trPr>
        <w:tc>
          <w:tcPr>
            <w:tcW w:w="2488" w:type="dxa"/>
            <w:gridSpan w:val="2"/>
            <w:vAlign w:val="center"/>
          </w:tcPr>
          <w:p w14:paraId="ED082527"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7"/>
                <w:position w:val="8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7"/>
                <w:position w:val="8"/>
                <w:sz w:val="24"/>
                <w:szCs w:val="24"/>
              </w:rPr>
              <w:t>二级学院</w:t>
            </w:r>
          </w:p>
          <w:p w14:paraId="FF3B3963"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7"/>
                <w:position w:val="8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7"/>
                <w:position w:val="8"/>
                <w:sz w:val="24"/>
                <w:szCs w:val="24"/>
                <w:lang w:val="en-US" w:eastAsia="zh-CN"/>
              </w:rPr>
              <w:t>行政秘书</w:t>
            </w:r>
          </w:p>
          <w:p w14:paraId="FEF5981F"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7"/>
                <w:position w:val="8"/>
                <w:sz w:val="24"/>
                <w:szCs w:val="24"/>
                <w:lang w:val="en-US" w:eastAsia="zh-CN"/>
              </w:rPr>
              <w:t>审批意见</w:t>
            </w:r>
          </w:p>
        </w:tc>
        <w:tc>
          <w:tcPr>
            <w:tcW w:w="7731" w:type="dxa"/>
            <w:gridSpan w:val="6"/>
            <w:vAlign w:val="center"/>
          </w:tcPr>
          <w:p w14:paraId="CDC8DA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AAA1044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9" w:hRule="atLeast"/>
          <w:jc w:val="center"/>
        </w:trPr>
        <w:tc>
          <w:tcPr>
            <w:tcW w:w="2488" w:type="dxa"/>
            <w:gridSpan w:val="2"/>
            <w:vAlign w:val="center"/>
          </w:tcPr>
          <w:p w14:paraId="FEBD48F5"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7"/>
                <w:position w:val="8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7"/>
                <w:position w:val="8"/>
                <w:sz w:val="24"/>
                <w:szCs w:val="24"/>
              </w:rPr>
              <w:t>二级学院</w:t>
            </w:r>
          </w:p>
          <w:p w14:paraId="4450B17E"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7"/>
                <w:position w:val="8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7"/>
                <w:position w:val="8"/>
                <w:sz w:val="24"/>
                <w:szCs w:val="24"/>
                <w:lang w:val="en-US" w:eastAsia="zh-CN"/>
              </w:rPr>
              <w:t>教学秘书</w:t>
            </w:r>
          </w:p>
          <w:p w14:paraId="79805B90"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7"/>
                <w:position w:val="8"/>
                <w:sz w:val="24"/>
                <w:szCs w:val="24"/>
                <w:lang w:val="en-US" w:eastAsia="zh-CN"/>
              </w:rPr>
              <w:t>审批意见</w:t>
            </w:r>
          </w:p>
        </w:tc>
        <w:tc>
          <w:tcPr>
            <w:tcW w:w="7731" w:type="dxa"/>
            <w:gridSpan w:val="6"/>
            <w:vAlign w:val="center"/>
          </w:tcPr>
          <w:p w14:paraId="30ED63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195F950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6" w:hRule="atLeast"/>
          <w:jc w:val="center"/>
        </w:trPr>
        <w:tc>
          <w:tcPr>
            <w:tcW w:w="2488" w:type="dxa"/>
            <w:gridSpan w:val="2"/>
            <w:vAlign w:val="center"/>
          </w:tcPr>
          <w:p w14:paraId="10FA641C"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7"/>
                <w:position w:val="8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7"/>
                <w:position w:val="8"/>
                <w:sz w:val="24"/>
                <w:szCs w:val="24"/>
              </w:rPr>
              <w:t>二级学院</w:t>
            </w:r>
            <w:r>
              <w:rPr>
                <w:rFonts w:hint="eastAsia" w:ascii="仿宋_GB2312" w:hAnsi="仿宋_GB2312" w:eastAsia="仿宋_GB2312" w:cs="仿宋_GB2312"/>
                <w:spacing w:val="-7"/>
                <w:position w:val="8"/>
                <w:sz w:val="24"/>
                <w:szCs w:val="24"/>
                <w:lang w:val="en-US" w:eastAsia="zh-CN"/>
              </w:rPr>
              <w:t>院长</w:t>
            </w:r>
          </w:p>
          <w:p w14:paraId="B36CA6BA"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7"/>
                <w:position w:val="8"/>
                <w:sz w:val="24"/>
                <w:szCs w:val="24"/>
                <w:lang w:val="en-US" w:eastAsia="zh-CN"/>
              </w:rPr>
              <w:t>审批意见</w:t>
            </w:r>
          </w:p>
        </w:tc>
        <w:tc>
          <w:tcPr>
            <w:tcW w:w="7731" w:type="dxa"/>
            <w:gridSpan w:val="6"/>
            <w:vAlign w:val="center"/>
          </w:tcPr>
          <w:p w14:paraId="5D713D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8439770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3" w:hRule="atLeast"/>
          <w:jc w:val="center"/>
        </w:trPr>
        <w:tc>
          <w:tcPr>
            <w:tcW w:w="2488" w:type="dxa"/>
            <w:gridSpan w:val="2"/>
            <w:vAlign w:val="center"/>
          </w:tcPr>
          <w:p w14:paraId="95D87996"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4"/>
                <w:position w:val="8"/>
                <w:sz w:val="24"/>
                <w:szCs w:val="24"/>
              </w:rPr>
              <w:t>教务处</w:t>
            </w:r>
          </w:p>
          <w:p w14:paraId="1A786A2B"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4"/>
                <w:szCs w:val="24"/>
              </w:rPr>
              <w:t>审批意见</w:t>
            </w:r>
          </w:p>
        </w:tc>
        <w:tc>
          <w:tcPr>
            <w:tcW w:w="7731" w:type="dxa"/>
            <w:gridSpan w:val="6"/>
            <w:vAlign w:val="center"/>
          </w:tcPr>
          <w:p w14:paraId="D4CB41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</w:tbl>
    <w:p w14:paraId="58E975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right="0" w:firstLine="436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ascii="仿宋" w:hAnsi="仿宋" w:eastAsia="仿宋" w:cs="仿宋"/>
          <w:spacing w:val="-1"/>
          <w:sz w:val="22"/>
          <w:szCs w:val="22"/>
        </w:rPr>
        <w:t>备注：此表一式两份，二级学院教务科一份，教务处教务科一</w:t>
      </w:r>
      <w:r>
        <w:rPr>
          <w:rFonts w:hint="eastAsia" w:ascii="仿宋" w:hAnsi="仿宋" w:eastAsia="仿宋" w:cs="仿宋"/>
          <w:spacing w:val="-1"/>
          <w:sz w:val="22"/>
          <w:szCs w:val="22"/>
          <w:lang w:val="en-US" w:eastAsia="zh-CN"/>
        </w:rPr>
        <w:t>份</w:t>
      </w:r>
    </w:p>
    <w:sectPr>
      <w:pgSz w:w="11906" w:h="16838"/>
      <w:pgMar w:top="1701" w:right="1417" w:bottom="1417" w:left="141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FangSong_GB2312">
    <w:altName w:val="仿宋_GB2312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1" w:fontKey="{6B548C6D-486C-40C7-B137-BCA676299C32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712666F7-3420-4794-A748-A0ED2E55F69F}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8AD273CF-1626-441D-B360-CD05DE24B8F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1"/>
  <w:embedTrueTypeFonts/>
  <w:saveSubsetFont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46DDC"/>
    <w:rsid w:val="03660D69"/>
    <w:rsid w:val="07937A7A"/>
    <w:rsid w:val="0DFAA2A9"/>
    <w:rsid w:val="1C145C8B"/>
    <w:rsid w:val="203B617F"/>
    <w:rsid w:val="250D0A83"/>
    <w:rsid w:val="28B36586"/>
    <w:rsid w:val="2A7FAD10"/>
    <w:rsid w:val="394E5AB5"/>
    <w:rsid w:val="74BF07DC"/>
    <w:rsid w:val="7C616CFC"/>
    <w:rsid w:val="7FDF4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qFormat="1"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qFormat="1"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qFormat="1"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qFormat="1"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qFormat="1"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qFormat="1"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qFormat="1"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/>
    </w:rPr>
  </w:style>
  <w:style w:type="paragraph" w:styleId="3">
    <w:name w:val="heading 2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/>
    </w:rPr>
  </w:style>
  <w:style w:type="paragraph" w:styleId="4">
    <w:name w:val="heading 3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/>
    </w:rPr>
  </w:style>
  <w:style w:type="paragraph" w:styleId="5">
    <w:name w:val="heading 4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/>
    </w:rPr>
  </w:style>
  <w:style w:type="character" w:default="1" w:styleId="20">
    <w:name w:val="Default Paragraph Font"/>
    <w:qFormat/>
    <w:uiPriority w:val="0"/>
  </w:style>
  <w:style w:type="table" w:default="1" w:styleId="11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7">
    <w:name w:val="Body Text"/>
    <w:basedOn w:val="1"/>
    <w:qFormat/>
    <w:uiPriority w:val="0"/>
    <w:rPr>
      <w:rFonts w:ascii="FangSong_GB2312" w:hAnsi="FangSong_GB2312" w:eastAsia="FangSong_GB2312" w:cs="FangSong_GB2312"/>
      <w:sz w:val="31"/>
      <w:szCs w:val="31"/>
      <w:lang w:val="en-US" w:eastAsia="en-US" w:bidi="ar-SA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9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0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/>
    </w:r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3">
    <w:name w:val="Medium Grid 3"/>
    <w:basedOn w:val="11"/>
    <w:qFormat/>
    <w:uiPriority w:val="69"/>
    <w:tblPr>
      <w:tblBorders>
        <w:top w:val="single" w:color="CCE8CF" w:sz="8" w:space="0"/>
        <w:left w:val="single" w:color="CCE8CF" w:sz="8" w:space="0"/>
        <w:bottom w:val="single" w:color="CCE8CF" w:sz="8" w:space="0"/>
        <w:right w:val="single" w:color="CCE8CF" w:sz="8" w:space="0"/>
        <w:insideH w:val="single" w:color="CCE8CF" w:sz="6" w:space="0"/>
        <w:insideV w:val="single" w:color="CCE8C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color="CCE8CF" w:sz="8" w:space="0"/>
          <w:left w:val="single" w:color="CCE8CF" w:sz="8" w:space="0"/>
          <w:bottom w:val="single" w:color="CCE8CF" w:sz="24" w:space="0"/>
          <w:right w:val="single" w:color="CCE8CF" w:sz="8" w:space="0"/>
          <w:insideH w:val="nil"/>
          <w:insideV w:val="single" w:sz="8" w:space="0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color="CCE8CF" w:sz="24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single" w:sz="8" w:space="0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color="CCE8CF" w:sz="8" w:space="0"/>
          <w:right w:val="single" w:color="CCE8CF" w:sz="24" w:space="0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color="CCE8CF" w:sz="24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single" w:sz="8" w:space="0"/>
          <w:insideV w:val="single" w:sz="8" w:space="0"/>
        </w:tcBorders>
        <w:shd w:val="clear" w:color="auto" w:fill="808080"/>
      </w:tcPr>
    </w:tblStylePr>
  </w:style>
  <w:style w:type="table" w:styleId="14">
    <w:name w:val="Medium Grid 3 Accent 1"/>
    <w:basedOn w:val="11"/>
    <w:qFormat/>
    <w:uiPriority w:val="69"/>
    <w:tblPr>
      <w:tblBorders>
        <w:top w:val="single" w:color="CCE8CF" w:sz="8" w:space="0"/>
        <w:left w:val="single" w:color="CCE8CF" w:sz="8" w:space="0"/>
        <w:bottom w:val="single" w:color="CCE8CF" w:sz="8" w:space="0"/>
        <w:right w:val="single" w:color="CCE8CF" w:sz="8" w:space="0"/>
        <w:insideH w:val="single" w:color="CCE8CF" w:sz="6" w:space="0"/>
        <w:insideV w:val="single" w:color="CCE8C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color="CCE8CF" w:sz="8" w:space="0"/>
          <w:left w:val="single" w:color="CCE8CF" w:sz="8" w:space="0"/>
          <w:bottom w:val="single" w:color="CCE8CF" w:sz="24" w:space="0"/>
          <w:right w:val="single" w:color="CCE8CF" w:sz="8" w:space="0"/>
          <w:insideH w:val="nil"/>
          <w:insideV w:val="single" w:sz="8" w:space="0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color="CCE8CF" w:sz="24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single" w:sz="8" w:space="0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color="CCE8CF" w:sz="8" w:space="0"/>
          <w:right w:val="single" w:color="CCE8CF" w:sz="24" w:space="0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color="CCE8CF" w:sz="24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single" w:sz="8" w:space="0"/>
          <w:insideV w:val="single" w:sz="8" w:space="0"/>
        </w:tcBorders>
        <w:shd w:val="clear" w:color="auto" w:fill="A7BFDE"/>
      </w:tcPr>
    </w:tblStylePr>
  </w:style>
  <w:style w:type="table" w:styleId="15">
    <w:name w:val="Medium Grid 3 Accent 2"/>
    <w:basedOn w:val="11"/>
    <w:qFormat/>
    <w:uiPriority w:val="69"/>
    <w:tblPr>
      <w:tblBorders>
        <w:top w:val="single" w:color="CCE8CF" w:sz="8" w:space="0"/>
        <w:left w:val="single" w:color="CCE8CF" w:sz="8" w:space="0"/>
        <w:bottom w:val="single" w:color="CCE8CF" w:sz="8" w:space="0"/>
        <w:right w:val="single" w:color="CCE8CF" w:sz="8" w:space="0"/>
        <w:insideH w:val="single" w:color="CCE8CF" w:sz="6" w:space="0"/>
        <w:insideV w:val="single" w:color="CCE8C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color="CCE8CF" w:sz="8" w:space="0"/>
          <w:left w:val="single" w:color="CCE8CF" w:sz="8" w:space="0"/>
          <w:bottom w:val="single" w:color="CCE8CF" w:sz="24" w:space="0"/>
          <w:right w:val="single" w:color="CCE8CF" w:sz="8" w:space="0"/>
          <w:insideH w:val="nil"/>
          <w:insideV w:val="single" w:sz="8" w:space="0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color="CCE8CF" w:sz="24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single" w:sz="8" w:space="0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color="CCE8CF" w:sz="8" w:space="0"/>
          <w:right w:val="single" w:color="CCE8CF" w:sz="24" w:space="0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color="CCE8CF" w:sz="24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single" w:sz="8" w:space="0"/>
          <w:insideV w:val="single" w:sz="8" w:space="0"/>
        </w:tcBorders>
        <w:shd w:val="clear" w:color="auto" w:fill="DFA7A6"/>
      </w:tcPr>
    </w:tblStylePr>
  </w:style>
  <w:style w:type="table" w:styleId="16">
    <w:name w:val="Medium Grid 3 Accent 3"/>
    <w:basedOn w:val="11"/>
    <w:qFormat/>
    <w:uiPriority w:val="69"/>
    <w:tblPr>
      <w:tblBorders>
        <w:top w:val="single" w:color="CCE8CF" w:sz="8" w:space="0"/>
        <w:left w:val="single" w:color="CCE8CF" w:sz="8" w:space="0"/>
        <w:bottom w:val="single" w:color="CCE8CF" w:sz="8" w:space="0"/>
        <w:right w:val="single" w:color="CCE8CF" w:sz="8" w:space="0"/>
        <w:insideH w:val="single" w:color="CCE8CF" w:sz="6" w:space="0"/>
        <w:insideV w:val="single" w:color="CCE8C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color="CCE8CF" w:sz="8" w:space="0"/>
          <w:left w:val="single" w:color="CCE8CF" w:sz="8" w:space="0"/>
          <w:bottom w:val="single" w:color="CCE8CF" w:sz="24" w:space="0"/>
          <w:right w:val="single" w:color="CCE8CF" w:sz="8" w:space="0"/>
          <w:insideH w:val="nil"/>
          <w:insideV w:val="single" w:sz="8" w:space="0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color="CCE8CF" w:sz="24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single" w:sz="8" w:space="0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color="CCE8CF" w:sz="8" w:space="0"/>
          <w:right w:val="single" w:color="CCE8CF" w:sz="24" w:space="0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color="CCE8CF" w:sz="24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single" w:sz="8" w:space="0"/>
          <w:insideV w:val="single" w:sz="8" w:space="0"/>
        </w:tcBorders>
        <w:shd w:val="clear" w:color="auto" w:fill="CDDDAC"/>
      </w:tcPr>
    </w:tblStylePr>
  </w:style>
  <w:style w:type="table" w:styleId="17">
    <w:name w:val="Medium Grid 3 Accent 4"/>
    <w:basedOn w:val="11"/>
    <w:qFormat/>
    <w:uiPriority w:val="69"/>
    <w:tblPr>
      <w:tblBorders>
        <w:top w:val="single" w:color="CCE8CF" w:sz="8" w:space="0"/>
        <w:left w:val="single" w:color="CCE8CF" w:sz="8" w:space="0"/>
        <w:bottom w:val="single" w:color="CCE8CF" w:sz="8" w:space="0"/>
        <w:right w:val="single" w:color="CCE8CF" w:sz="8" w:space="0"/>
        <w:insideH w:val="single" w:color="CCE8CF" w:sz="6" w:space="0"/>
        <w:insideV w:val="single" w:color="CCE8C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color="CCE8CF" w:sz="8" w:space="0"/>
          <w:left w:val="single" w:color="CCE8CF" w:sz="8" w:space="0"/>
          <w:bottom w:val="single" w:color="CCE8CF" w:sz="24" w:space="0"/>
          <w:right w:val="single" w:color="CCE8CF" w:sz="8" w:space="0"/>
          <w:insideH w:val="nil"/>
          <w:insideV w:val="single" w:sz="8" w:space="0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color="CCE8CF" w:sz="24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single" w:sz="8" w:space="0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color="CCE8CF" w:sz="8" w:space="0"/>
          <w:right w:val="single" w:color="CCE8CF" w:sz="24" w:space="0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color="CCE8CF" w:sz="24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single" w:sz="8" w:space="0"/>
          <w:insideV w:val="single" w:sz="8" w:space="0"/>
        </w:tcBorders>
        <w:shd w:val="clear" w:color="auto" w:fill="BFB1D0"/>
      </w:tcPr>
    </w:tblStylePr>
  </w:style>
  <w:style w:type="table" w:styleId="18">
    <w:name w:val="Medium Grid 3 Accent 5"/>
    <w:basedOn w:val="11"/>
    <w:qFormat/>
    <w:uiPriority w:val="69"/>
    <w:tblPr>
      <w:tblBorders>
        <w:top w:val="single" w:color="CCE8CF" w:sz="8" w:space="0"/>
        <w:left w:val="single" w:color="CCE8CF" w:sz="8" w:space="0"/>
        <w:bottom w:val="single" w:color="CCE8CF" w:sz="8" w:space="0"/>
        <w:right w:val="single" w:color="CCE8CF" w:sz="8" w:space="0"/>
        <w:insideH w:val="single" w:color="CCE8CF" w:sz="6" w:space="0"/>
        <w:insideV w:val="single" w:color="CCE8C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color="CCE8CF" w:sz="8" w:space="0"/>
          <w:left w:val="single" w:color="CCE8CF" w:sz="8" w:space="0"/>
          <w:bottom w:val="single" w:color="CCE8CF" w:sz="24" w:space="0"/>
          <w:right w:val="single" w:color="CCE8CF" w:sz="8" w:space="0"/>
          <w:insideH w:val="nil"/>
          <w:insideV w:val="single" w:sz="8" w:space="0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color="CCE8CF" w:sz="24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single" w:sz="8" w:space="0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color="CCE8CF" w:sz="8" w:space="0"/>
          <w:right w:val="single" w:color="CCE8CF" w:sz="24" w:space="0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color="CCE8CF" w:sz="24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single" w:sz="8" w:space="0"/>
          <w:insideV w:val="single" w:sz="8" w:space="0"/>
        </w:tcBorders>
        <w:shd w:val="clear" w:color="auto" w:fill="A5D5E2"/>
      </w:tcPr>
    </w:tblStylePr>
  </w:style>
  <w:style w:type="table" w:styleId="19">
    <w:name w:val="Medium Grid 3 Accent 6"/>
    <w:basedOn w:val="11"/>
    <w:qFormat/>
    <w:uiPriority w:val="69"/>
    <w:tblPr>
      <w:tblBorders>
        <w:top w:val="single" w:color="CCE8CF" w:sz="8" w:space="0"/>
        <w:left w:val="single" w:color="CCE8CF" w:sz="8" w:space="0"/>
        <w:bottom w:val="single" w:color="CCE8CF" w:sz="8" w:space="0"/>
        <w:right w:val="single" w:color="CCE8CF" w:sz="8" w:space="0"/>
        <w:insideH w:val="single" w:color="CCE8CF" w:sz="6" w:space="0"/>
        <w:insideV w:val="single" w:color="CCE8C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color="CCE8CF" w:sz="8" w:space="0"/>
          <w:left w:val="single" w:color="CCE8CF" w:sz="8" w:space="0"/>
          <w:bottom w:val="single" w:color="CCE8CF" w:sz="24" w:space="0"/>
          <w:right w:val="single" w:color="CCE8CF" w:sz="8" w:space="0"/>
          <w:insideH w:val="nil"/>
          <w:insideV w:val="single" w:sz="8" w:space="0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color="CCE8CF" w:sz="24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single" w:sz="8" w:space="0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color="CCE8CF" w:sz="8" w:space="0"/>
          <w:right w:val="single" w:color="CCE8CF" w:sz="24" w:space="0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color="CCE8CF" w:sz="24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single" w:sz="8" w:space="0"/>
          <w:insideV w:val="single" w:sz="8" w:space="0"/>
        </w:tcBorders>
        <w:shd w:val="clear" w:color="auto" w:fill="FBCAA2"/>
      </w:tcPr>
    </w:tblStylePr>
  </w:style>
  <w:style w:type="character" w:styleId="21">
    <w:name w:val="Strong"/>
    <w:basedOn w:val="20"/>
    <w:qFormat/>
    <w:uiPriority w:val="0"/>
    <w:rPr>
      <w:b/>
    </w:rPr>
  </w:style>
  <w:style w:type="character" w:styleId="22">
    <w:name w:val="Hyperlink"/>
    <w:basedOn w:val="20"/>
    <w:qFormat/>
    <w:uiPriority w:val="0"/>
    <w:rPr>
      <w:color w:val="0000FF"/>
      <w:u w:val="single"/>
    </w:rPr>
  </w:style>
  <w:style w:type="paragraph" w:customStyle="1" w:styleId="23">
    <w:name w:val="Table Text"/>
    <w:basedOn w:val="1"/>
    <w:qFormat/>
    <w:uiPriority w:val="0"/>
    <w:rPr>
      <w:rFonts w:ascii="仿宋" w:hAnsi="仿宋" w:eastAsia="仿宋" w:cs="仿宋"/>
      <w:sz w:val="28"/>
      <w:szCs w:val="28"/>
      <w:lang w:val="en-US" w:eastAsia="en-US" w:bidi="ar-SA"/>
    </w:rPr>
  </w:style>
  <w:style w:type="table" w:customStyle="1" w:styleId="24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2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145</Words>
  <Characters>148</Characters>
  <Paragraphs>322</Paragraphs>
  <TotalTime>10</TotalTime>
  <ScaleCrop>false</ScaleCrop>
  <LinksUpToDate>false</LinksUpToDate>
  <CharactersWithSpaces>188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2025-08-15T17:09:00Z</dcterms:created>
  <dc:creator>杨鲁藏</dc:creator>
  <cp:lastModifiedBy>Eternity</cp:lastModifiedBy>
  <cp:lastPrinted>2026-04-17T08:09:00Z</cp:lastPrinted>
  <dcterms:modified xsi:type="dcterms:W3CDTF">2026-04-22T05:04:38Z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981A2DE25CC54F61A4211A3CB5A04709_13</vt:lpwstr>
  </property>
  <property fmtid="{D5CDD505-2E9C-101B-9397-08002B2CF9AE}" pid="4" name="KSOTemplateDocerSaveRecord">
    <vt:lpwstr>eyJoZGlkIjoiNDg5NWU4ZWVlNDg4NTU2OWE5Zjk0NzUzZTEwZTM3YTUiLCJ1c2VySWQiOiIxMzU4MTE5Njc4In0=</vt:lpwstr>
  </property>
</Properties>
</file>